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E1" w:rsidRPr="006942E1" w:rsidRDefault="006942E1" w:rsidP="006942E1">
      <w:pPr>
        <w:numPr>
          <w:ilvl w:val="0"/>
          <w:numId w:val="1"/>
        </w:numPr>
        <w:pBdr>
          <w:top w:val="single" w:sz="6" w:space="0" w:color="D3D3D3"/>
          <w:left w:val="single" w:sz="6" w:space="0" w:color="D3D3D3"/>
          <w:bottom w:val="single" w:sz="6" w:space="0" w:color="AAAAAA"/>
          <w:right w:val="single" w:sz="6" w:space="0" w:color="D3D3D3"/>
        </w:pBdr>
        <w:shd w:val="clear" w:color="auto" w:fill="FFFFFF"/>
        <w:spacing w:after="15" w:line="240" w:lineRule="auto"/>
        <w:ind w:left="0" w:right="48"/>
        <w:rPr>
          <w:rFonts w:ascii="Verdana" w:eastAsia="Times New Roman" w:hAnsi="Verdana" w:cs="Arial"/>
          <w:color w:val="555555"/>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2"/>
        <w:gridCol w:w="5813"/>
      </w:tblGrid>
      <w:tr w:rsidR="006942E1" w:rsidRPr="006942E1" w:rsidTr="006942E1">
        <w:trPr>
          <w:tblCellSpacing w:w="15" w:type="dxa"/>
        </w:trPr>
        <w:tc>
          <w:tcPr>
            <w:tcW w:w="0" w:type="auto"/>
            <w:gridSpan w:val="2"/>
            <w:tcMar>
              <w:top w:w="300" w:type="dxa"/>
              <w:left w:w="15" w:type="dxa"/>
              <w:bottom w:w="15" w:type="dxa"/>
              <w:right w:w="15"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30"/>
                <w:szCs w:val="30"/>
                <w:lang w:eastAsia="ru-RU"/>
              </w:rPr>
            </w:pPr>
            <w:r w:rsidRPr="006942E1">
              <w:rPr>
                <w:rFonts w:ascii="Times New Roman" w:eastAsia="Times New Roman" w:hAnsi="Times New Roman" w:cs="Times New Roman"/>
                <w:b/>
                <w:bCs/>
                <w:sz w:val="30"/>
                <w:szCs w:val="30"/>
                <w:lang w:eastAsia="ru-RU"/>
              </w:rPr>
              <w:t>Годовой отчет о закупке товаро</w:t>
            </w:r>
            <w:bookmarkStart w:id="0" w:name="_GoBack"/>
            <w:bookmarkEnd w:id="0"/>
            <w:r w:rsidRPr="006942E1">
              <w:rPr>
                <w:rFonts w:ascii="Times New Roman" w:eastAsia="Times New Roman" w:hAnsi="Times New Roman" w:cs="Times New Roman"/>
                <w:b/>
                <w:bCs/>
                <w:sz w:val="30"/>
                <w:szCs w:val="30"/>
                <w:lang w:eastAsia="ru-RU"/>
              </w:rPr>
              <w:t>в, работ, услуг отдельными видами юридических лиц у субъектов малого и среднего предпринимательства за 2023 год</w:t>
            </w:r>
          </w:p>
        </w:tc>
      </w:tr>
      <w:tr w:rsidR="006942E1" w:rsidRPr="006942E1" w:rsidTr="006942E1">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r w:rsidRPr="006942E1">
              <w:rPr>
                <w:rFonts w:ascii="Times New Roman" w:eastAsia="Times New Roman" w:hAnsi="Times New Roman" w:cs="Times New Roman"/>
                <w:i/>
                <w:iCs/>
                <w:sz w:val="24"/>
                <w:szCs w:val="24"/>
                <w:lang w:eastAsia="ru-RU"/>
              </w:rPr>
              <w:t>Полное наименование заказчика</w:t>
            </w:r>
          </w:p>
        </w:tc>
        <w:tc>
          <w:tcPr>
            <w:tcW w:w="0" w:type="auto"/>
            <w:tcBorders>
              <w:top w:val="single" w:sz="6" w:space="0" w:color="auto"/>
              <w:left w:val="single" w:sz="6" w:space="0" w:color="auto"/>
              <w:bottom w:val="single" w:sz="6" w:space="0" w:color="auto"/>
              <w:right w:val="single" w:sz="6" w:space="0" w:color="auto"/>
            </w:tcBorders>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tc>
      </w:tr>
      <w:tr w:rsidR="006942E1" w:rsidRPr="006942E1" w:rsidTr="006942E1">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r w:rsidRPr="006942E1">
              <w:rPr>
                <w:rFonts w:ascii="Times New Roman" w:eastAsia="Times New Roman" w:hAnsi="Times New Roman" w:cs="Times New Roman"/>
                <w:i/>
                <w:iCs/>
                <w:sz w:val="24"/>
                <w:szCs w:val="24"/>
                <w:lang w:eastAsia="ru-RU"/>
              </w:rPr>
              <w:t>Организационно-правовая форма заказчика</w:t>
            </w:r>
          </w:p>
        </w:tc>
        <w:tc>
          <w:tcPr>
            <w:tcW w:w="0" w:type="auto"/>
            <w:tcBorders>
              <w:top w:val="single" w:sz="6" w:space="0" w:color="auto"/>
              <w:left w:val="single" w:sz="6" w:space="0" w:color="auto"/>
              <w:bottom w:val="single" w:sz="6" w:space="0" w:color="auto"/>
              <w:right w:val="single" w:sz="6" w:space="0" w:color="auto"/>
            </w:tcBorders>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Государственные автономные учреждения субъектов Российской Федерации </w:t>
            </w:r>
            <w:proofErr w:type="gramStart"/>
            <w:r w:rsidRPr="006942E1">
              <w:rPr>
                <w:rFonts w:ascii="Times New Roman" w:eastAsia="Times New Roman" w:hAnsi="Times New Roman" w:cs="Times New Roman"/>
                <w:sz w:val="24"/>
                <w:szCs w:val="24"/>
                <w:lang w:eastAsia="ru-RU"/>
              </w:rPr>
              <w:t xml:space="preserve">( </w:t>
            </w:r>
            <w:proofErr w:type="gramEnd"/>
            <w:r w:rsidRPr="006942E1">
              <w:rPr>
                <w:rFonts w:ascii="Times New Roman" w:eastAsia="Times New Roman" w:hAnsi="Times New Roman" w:cs="Times New Roman"/>
                <w:sz w:val="24"/>
                <w:szCs w:val="24"/>
                <w:lang w:eastAsia="ru-RU"/>
              </w:rPr>
              <w:t>75201 )</w:t>
            </w:r>
          </w:p>
        </w:tc>
      </w:tr>
      <w:tr w:rsidR="006942E1" w:rsidRPr="006942E1" w:rsidTr="006942E1">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r w:rsidRPr="006942E1">
              <w:rPr>
                <w:rFonts w:ascii="Times New Roman" w:eastAsia="Times New Roman" w:hAnsi="Times New Roman" w:cs="Times New Roman"/>
                <w:i/>
                <w:iCs/>
                <w:sz w:val="24"/>
                <w:szCs w:val="24"/>
                <w:lang w:eastAsia="ru-RU"/>
              </w:rPr>
              <w:t>Место нахождения (адрес), телефон, адрес электронной почты заказчика</w:t>
            </w:r>
          </w:p>
        </w:tc>
        <w:tc>
          <w:tcPr>
            <w:tcW w:w="0" w:type="auto"/>
            <w:tcBorders>
              <w:top w:val="single" w:sz="6" w:space="0" w:color="auto"/>
              <w:left w:val="single" w:sz="6" w:space="0" w:color="auto"/>
              <w:bottom w:val="single" w:sz="6" w:space="0" w:color="auto"/>
              <w:right w:val="single" w:sz="6" w:space="0" w:color="auto"/>
            </w:tcBorders>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367018, РЕСПУБЛИКА ДАГЕСТАН, </w:t>
            </w:r>
            <w:proofErr w:type="spellStart"/>
            <w:r w:rsidRPr="006942E1">
              <w:rPr>
                <w:rFonts w:ascii="Times New Roman" w:eastAsia="Times New Roman" w:hAnsi="Times New Roman" w:cs="Times New Roman"/>
                <w:sz w:val="24"/>
                <w:szCs w:val="24"/>
                <w:lang w:eastAsia="ru-RU"/>
              </w:rPr>
              <w:t>г.о</w:t>
            </w:r>
            <w:proofErr w:type="spellEnd"/>
            <w:r w:rsidRPr="006942E1">
              <w:rPr>
                <w:rFonts w:ascii="Times New Roman" w:eastAsia="Times New Roman" w:hAnsi="Times New Roman" w:cs="Times New Roman"/>
                <w:sz w:val="24"/>
                <w:szCs w:val="24"/>
                <w:lang w:eastAsia="ru-RU"/>
              </w:rPr>
              <w:t>. ГОРОД МАХАЧКАЛА, ЛЕНИНСКИЙ РАЙОН, Г МАХАЧКАЛА, ПР-КТ НАСРУТДИНОВА, Д. 1 , 88722511117 , zakupki@mfcrd.ru</w:t>
            </w:r>
          </w:p>
        </w:tc>
      </w:tr>
      <w:tr w:rsidR="006942E1" w:rsidRPr="006942E1" w:rsidTr="006942E1">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r w:rsidRPr="006942E1">
              <w:rPr>
                <w:rFonts w:ascii="Times New Roman" w:eastAsia="Times New Roman" w:hAnsi="Times New Roman" w:cs="Times New Roman"/>
                <w:i/>
                <w:iCs/>
                <w:sz w:val="24"/>
                <w:szCs w:val="24"/>
                <w:lang w:eastAsia="ru-RU"/>
              </w:rPr>
              <w:t>Идентификационный номер налогоплательщика</w:t>
            </w:r>
          </w:p>
        </w:tc>
        <w:tc>
          <w:tcPr>
            <w:tcW w:w="0" w:type="auto"/>
            <w:tcBorders>
              <w:top w:val="single" w:sz="6" w:space="0" w:color="auto"/>
              <w:left w:val="single" w:sz="6" w:space="0" w:color="auto"/>
              <w:bottom w:val="single" w:sz="6" w:space="0" w:color="auto"/>
              <w:right w:val="single" w:sz="6" w:space="0" w:color="auto"/>
            </w:tcBorders>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0572004299</w:t>
            </w:r>
          </w:p>
        </w:tc>
      </w:tr>
      <w:tr w:rsidR="006942E1" w:rsidRPr="006942E1" w:rsidTr="006942E1">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r w:rsidRPr="006942E1">
              <w:rPr>
                <w:rFonts w:ascii="Times New Roman" w:eastAsia="Times New Roman" w:hAnsi="Times New Roman" w:cs="Times New Roman"/>
                <w:i/>
                <w:iCs/>
                <w:sz w:val="24"/>
                <w:szCs w:val="24"/>
                <w:lang w:eastAsia="ru-RU"/>
              </w:rPr>
              <w:t>Код причины постановки на учет</w:t>
            </w:r>
          </w:p>
        </w:tc>
        <w:tc>
          <w:tcPr>
            <w:tcW w:w="0" w:type="auto"/>
            <w:tcBorders>
              <w:top w:val="single" w:sz="6" w:space="0" w:color="auto"/>
              <w:left w:val="single" w:sz="6" w:space="0" w:color="auto"/>
              <w:bottom w:val="single" w:sz="6" w:space="0" w:color="auto"/>
              <w:right w:val="single" w:sz="6" w:space="0" w:color="auto"/>
            </w:tcBorders>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057101001</w:t>
            </w:r>
          </w:p>
        </w:tc>
      </w:tr>
      <w:tr w:rsidR="006942E1" w:rsidRPr="006942E1" w:rsidTr="006942E1">
        <w:trPr>
          <w:tblCellSpacing w:w="15" w:type="dxa"/>
        </w:trPr>
        <w:tc>
          <w:tcPr>
            <w:tcW w:w="0" w:type="auto"/>
            <w:gridSpan w:val="2"/>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p>
        </w:tc>
      </w:tr>
      <w:tr w:rsidR="006942E1" w:rsidRPr="006942E1" w:rsidTr="006942E1">
        <w:trPr>
          <w:tblCellSpacing w:w="15" w:type="dxa"/>
        </w:trPr>
        <w:tc>
          <w:tcPr>
            <w:tcW w:w="0" w:type="auto"/>
            <w:gridSpan w:val="2"/>
            <w:tcMar>
              <w:top w:w="300" w:type="dxa"/>
              <w:left w:w="15" w:type="dxa"/>
              <w:bottom w:w="15" w:type="dxa"/>
              <w:right w:w="15" w:type="dxa"/>
            </w:tcMar>
            <w:vAlign w:val="center"/>
            <w:hideMark/>
          </w:tcPr>
          <w:p w:rsidR="006942E1" w:rsidRPr="006942E1" w:rsidRDefault="006942E1" w:rsidP="006942E1">
            <w:pPr>
              <w:spacing w:after="0" w:line="240" w:lineRule="auto"/>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I. Сведения о закупке у субъектов малого и среднего предпринимательства по итогам года</w:t>
            </w:r>
          </w:p>
        </w:tc>
      </w:tr>
      <w:tr w:rsidR="006942E1" w:rsidRPr="006942E1" w:rsidTr="006942E1">
        <w:trPr>
          <w:tblCellSpacing w:w="15" w:type="dxa"/>
        </w:trPr>
        <w:tc>
          <w:tcPr>
            <w:tcW w:w="0" w:type="auto"/>
            <w:gridSpan w:val="2"/>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92"/>
              <w:gridCol w:w="2481"/>
              <w:gridCol w:w="1504"/>
              <w:gridCol w:w="1504"/>
              <w:gridCol w:w="1580"/>
              <w:gridCol w:w="1878"/>
            </w:tblGrid>
            <w:tr w:rsidR="006942E1" w:rsidRPr="006942E1">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 xml:space="preserve">№ </w:t>
                  </w:r>
                  <w:proofErr w:type="gramStart"/>
                  <w:r w:rsidRPr="006942E1">
                    <w:rPr>
                      <w:rFonts w:ascii="Times New Roman" w:eastAsia="Times New Roman" w:hAnsi="Times New Roman" w:cs="Times New Roman"/>
                      <w:b/>
                      <w:bCs/>
                      <w:sz w:val="24"/>
                      <w:szCs w:val="24"/>
                      <w:lang w:eastAsia="ru-RU"/>
                    </w:rPr>
                    <w:t>п</w:t>
                  </w:r>
                  <w:proofErr w:type="gramEnd"/>
                  <w:r w:rsidRPr="006942E1">
                    <w:rPr>
                      <w:rFonts w:ascii="Times New Roman" w:eastAsia="Times New Roman" w:hAnsi="Times New Roman" w:cs="Times New Roman"/>
                      <w:b/>
                      <w:bCs/>
                      <w:sz w:val="24"/>
                      <w:szCs w:val="24"/>
                      <w:lang w:eastAsia="ru-RU"/>
                    </w:rPr>
                    <w:t>/п</w:t>
                  </w:r>
                </w:p>
              </w:tc>
              <w:tc>
                <w:tcPr>
                  <w:tcW w:w="2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Наименование показателя</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Общий стоимостной объем договоров, заключенных заказчиком по результатам закупок в отчётном год</w:t>
                  </w:r>
                  <w:proofErr w:type="gramStart"/>
                  <w:r w:rsidRPr="006942E1">
                    <w:rPr>
                      <w:rFonts w:ascii="Times New Roman" w:eastAsia="Times New Roman" w:hAnsi="Times New Roman" w:cs="Times New Roman"/>
                      <w:b/>
                      <w:bCs/>
                      <w:sz w:val="24"/>
                      <w:szCs w:val="24"/>
                      <w:lang w:eastAsia="ru-RU"/>
                    </w:rPr>
                    <w:t>у(</w:t>
                  </w:r>
                  <w:proofErr w:type="gramEnd"/>
                  <w:r w:rsidRPr="006942E1">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Количество договоров, заключенных заказчиком по результатам закупок в отчётном год</w:t>
                  </w:r>
                  <w:proofErr w:type="gramStart"/>
                  <w:r w:rsidRPr="006942E1">
                    <w:rPr>
                      <w:rFonts w:ascii="Times New Roman" w:eastAsia="Times New Roman" w:hAnsi="Times New Roman" w:cs="Times New Roman"/>
                      <w:b/>
                      <w:bCs/>
                      <w:sz w:val="24"/>
                      <w:szCs w:val="24"/>
                      <w:lang w:eastAsia="ru-RU"/>
                    </w:rPr>
                    <w:t>у(</w:t>
                  </w:r>
                  <w:proofErr w:type="gramEnd"/>
                  <w:r w:rsidRPr="006942E1">
                    <w:rPr>
                      <w:rFonts w:ascii="Times New Roman" w:eastAsia="Times New Roman" w:hAnsi="Times New Roman" w:cs="Times New Roman"/>
                      <w:b/>
                      <w:bCs/>
                      <w:sz w:val="24"/>
                      <w:szCs w:val="24"/>
                      <w:lang w:eastAsia="ru-RU"/>
                    </w:rPr>
                    <w:t>единиц)</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Стоимостной объем оплаты в отчётном году (с учётом объема оплаты в отчётном году договоров, срок исполнения которых превышает один календарный год, в том числе заключенных в предыдущие отчётные периоды</w:t>
                  </w:r>
                  <w:proofErr w:type="gramStart"/>
                  <w:r w:rsidRPr="006942E1">
                    <w:rPr>
                      <w:rFonts w:ascii="Times New Roman" w:eastAsia="Times New Roman" w:hAnsi="Times New Roman" w:cs="Times New Roman"/>
                      <w:b/>
                      <w:bCs/>
                      <w:sz w:val="24"/>
                      <w:szCs w:val="24"/>
                      <w:lang w:eastAsia="ru-RU"/>
                    </w:rPr>
                    <w:t>)(</w:t>
                  </w:r>
                  <w:proofErr w:type="gramEnd"/>
                  <w:r w:rsidRPr="006942E1">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Количество договоров, срок исполнения которых превышает один календарный год, заключенных в предыдущие отчётные период</w:t>
                  </w:r>
                  <w:proofErr w:type="gramStart"/>
                  <w:r w:rsidRPr="006942E1">
                    <w:rPr>
                      <w:rFonts w:ascii="Times New Roman" w:eastAsia="Times New Roman" w:hAnsi="Times New Roman" w:cs="Times New Roman"/>
                      <w:b/>
                      <w:bCs/>
                      <w:sz w:val="24"/>
                      <w:szCs w:val="24"/>
                      <w:lang w:eastAsia="ru-RU"/>
                    </w:rPr>
                    <w:t>ы(</w:t>
                  </w:r>
                  <w:proofErr w:type="gramEnd"/>
                  <w:r w:rsidRPr="006942E1">
                    <w:rPr>
                      <w:rFonts w:ascii="Times New Roman" w:eastAsia="Times New Roman" w:hAnsi="Times New Roman" w:cs="Times New Roman"/>
                      <w:b/>
                      <w:bCs/>
                      <w:sz w:val="24"/>
                      <w:szCs w:val="24"/>
                      <w:lang w:eastAsia="ru-RU"/>
                    </w:rPr>
                    <w:t>единиц)</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Всего заключено договоров по результатам закупок</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141158.71522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247</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137777.88174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12</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для обеспечения обороны страны и безопасности государства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в области использования атомной энергии</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результатам закупок финансовых услуг, включая банковские услуги, страховые услуги, услуги на рынке ценных бумаг, </w:t>
                  </w:r>
                  <w:r w:rsidRPr="006942E1">
                    <w:rPr>
                      <w:rFonts w:ascii="Times New Roman" w:eastAsia="Times New Roman" w:hAnsi="Times New Roman" w:cs="Times New Roman"/>
                      <w:sz w:val="24"/>
                      <w:szCs w:val="24"/>
                      <w:lang w:eastAsia="ru-RU"/>
                    </w:rPr>
                    <w:lastRenderedPageBreak/>
                    <w:t>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w:t>
                  </w:r>
                  <w:r w:rsidRPr="006942E1">
                    <w:rPr>
                      <w:rFonts w:ascii="Times New Roman" w:eastAsia="Times New Roman" w:hAnsi="Times New Roman" w:cs="Times New Roman"/>
                      <w:sz w:val="24"/>
                      <w:szCs w:val="24"/>
                      <w:lang w:eastAsia="ru-RU"/>
                    </w:rPr>
                    <w:lastRenderedPageBreak/>
                    <w:t>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результатам закупок, предметом которых является аренда и (или) приобретение в собственность </w:t>
                  </w:r>
                  <w:r w:rsidRPr="006942E1">
                    <w:rPr>
                      <w:rFonts w:ascii="Times New Roman" w:eastAsia="Times New Roman" w:hAnsi="Times New Roman" w:cs="Times New Roman"/>
                      <w:sz w:val="24"/>
                      <w:szCs w:val="24"/>
                      <w:lang w:eastAsia="ru-RU"/>
                    </w:rPr>
                    <w:lastRenderedPageBreak/>
                    <w:t>объектов недвижимого имущества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50956.20384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38</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50956.20384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услуг добычи, хранения, отгрузки (перевалки), переработки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подвижного состава и материалов верхнего строения железнодорожного пути</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услуг области воздушных перевозок и авиационных работ</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результатам закупок труб большого </w:t>
                  </w:r>
                  <w:r w:rsidRPr="006942E1">
                    <w:rPr>
                      <w:rFonts w:ascii="Times New Roman" w:eastAsia="Times New Roman" w:hAnsi="Times New Roman" w:cs="Times New Roman"/>
                      <w:sz w:val="24"/>
                      <w:szCs w:val="24"/>
                      <w:lang w:eastAsia="ru-RU"/>
                    </w:rPr>
                    <w:lastRenderedPageBreak/>
                    <w:t>диаметра, используемых при строительстве магистральных нефтепроводов и нефтепродуктопроводов</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w:t>
                  </w:r>
                  <w:r w:rsidRPr="006942E1">
                    <w:rPr>
                      <w:rFonts w:ascii="Times New Roman" w:eastAsia="Times New Roman" w:hAnsi="Times New Roman" w:cs="Times New Roman"/>
                      <w:sz w:val="24"/>
                      <w:szCs w:val="24"/>
                      <w:lang w:eastAsia="ru-RU"/>
                    </w:rPr>
                    <w:lastRenderedPageBreak/>
                    <w:t>результатам закупки услуг подвижной радиотелефонной связи</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rsidRPr="006942E1">
                    <w:rPr>
                      <w:rFonts w:ascii="Times New Roman" w:eastAsia="Times New Roman" w:hAnsi="Times New Roman" w:cs="Times New Roman"/>
                      <w:sz w:val="24"/>
                      <w:szCs w:val="24"/>
                      <w:lang w:eastAsia="ru-RU"/>
                    </w:rPr>
                    <w:t xml:space="preserve"> сохранением коммерческой и информационной </w:t>
                  </w:r>
                  <w:r w:rsidRPr="006942E1">
                    <w:rPr>
                      <w:rFonts w:ascii="Times New Roman" w:eastAsia="Times New Roman" w:hAnsi="Times New Roman" w:cs="Times New Roman"/>
                      <w:sz w:val="24"/>
                      <w:szCs w:val="24"/>
                      <w:lang w:eastAsia="ru-RU"/>
                    </w:rPr>
                    <w:lastRenderedPageBreak/>
                    <w:t>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6942E1">
                    <w:rPr>
                      <w:rFonts w:ascii="Times New Roman" w:eastAsia="Times New Roman" w:hAnsi="Times New Roman" w:cs="Times New Roman"/>
                      <w:sz w:val="24"/>
                      <w:szCs w:val="24"/>
                      <w:lang w:eastAsia="ru-RU"/>
                    </w:rPr>
                    <w:t>выручки</w:t>
                  </w:r>
                  <w:proofErr w:type="gramEnd"/>
                  <w:r w:rsidRPr="006942E1">
                    <w:rPr>
                      <w:rFonts w:ascii="Times New Roman" w:eastAsia="Times New Roman" w:hAnsi="Times New Roman" w:cs="Times New Roman"/>
                      <w:sz w:val="24"/>
                      <w:szCs w:val="24"/>
                      <w:lang w:eastAsia="ru-RU"/>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договоры, заключенные по </w:t>
                  </w:r>
                  <w:r w:rsidRPr="006942E1">
                    <w:rPr>
                      <w:rFonts w:ascii="Times New Roman" w:eastAsia="Times New Roman" w:hAnsi="Times New Roman" w:cs="Times New Roman"/>
                      <w:sz w:val="24"/>
                      <w:szCs w:val="24"/>
                      <w:lang w:eastAsia="ru-RU"/>
                    </w:rPr>
                    <w:lastRenderedPageBreak/>
                    <w:t>результатам закупок необработанных природных алмазов</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rsidRPr="006942E1">
                    <w:rPr>
                      <w:rFonts w:ascii="Times New Roman" w:eastAsia="Times New Roman" w:hAnsi="Times New Roman" w:cs="Times New Roman"/>
                      <w:sz w:val="24"/>
                      <w:szCs w:val="24"/>
                      <w:lang w:eastAsia="ru-RU"/>
                    </w:rPr>
                    <w:t>софинансирование</w:t>
                  </w:r>
                  <w:proofErr w:type="spellEnd"/>
                  <w:r w:rsidRPr="006942E1">
                    <w:rPr>
                      <w:rFonts w:ascii="Times New Roman" w:eastAsia="Times New Roman" w:hAnsi="Times New Roman" w:cs="Times New Roman"/>
                      <w:sz w:val="24"/>
                      <w:szCs w:val="24"/>
                      <w:lang w:eastAsia="ru-RU"/>
                    </w:rP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w:t>
                  </w:r>
                  <w:proofErr w:type="gramEnd"/>
                  <w:r w:rsidRPr="006942E1">
                    <w:rPr>
                      <w:rFonts w:ascii="Times New Roman" w:eastAsia="Times New Roman" w:hAnsi="Times New Roman" w:cs="Times New Roman"/>
                      <w:sz w:val="24"/>
                      <w:szCs w:val="24"/>
                      <w:lang w:eastAsia="ru-RU"/>
                    </w:rPr>
                    <w:t xml:space="preserve"> </w:t>
                  </w:r>
                  <w:proofErr w:type="gramStart"/>
                  <w:r w:rsidRPr="006942E1">
                    <w:rPr>
                      <w:rFonts w:ascii="Times New Roman" w:eastAsia="Times New Roman" w:hAnsi="Times New Roman" w:cs="Times New Roman"/>
                      <w:sz w:val="24"/>
                      <w:szCs w:val="24"/>
                      <w:lang w:eastAsia="ru-RU"/>
                    </w:rPr>
                    <w:t xml:space="preserve">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w:t>
                  </w:r>
                  <w:r w:rsidRPr="006942E1">
                    <w:rPr>
                      <w:rFonts w:ascii="Times New Roman" w:eastAsia="Times New Roman" w:hAnsi="Times New Roman" w:cs="Times New Roman"/>
                      <w:sz w:val="24"/>
                      <w:szCs w:val="24"/>
                      <w:lang w:eastAsia="ru-RU"/>
                    </w:rPr>
                    <w:lastRenderedPageBreak/>
                    <w:t>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w:t>
                  </w:r>
                  <w:proofErr w:type="gramEnd"/>
                  <w:r w:rsidRPr="006942E1">
                    <w:rPr>
                      <w:rFonts w:ascii="Times New Roman" w:eastAsia="Times New Roman" w:hAnsi="Times New Roman" w:cs="Times New Roman"/>
                      <w:sz w:val="24"/>
                      <w:szCs w:val="24"/>
                      <w:lang w:eastAsia="ru-RU"/>
                    </w:rPr>
                    <w:t xml:space="preserve">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договоры, заключенные по результатам закупок работ, услуг по проектированию, </w:t>
                  </w:r>
                  <w:r w:rsidRPr="006942E1">
                    <w:rPr>
                      <w:rFonts w:ascii="Times New Roman" w:eastAsia="Times New Roman" w:hAnsi="Times New Roman" w:cs="Times New Roman"/>
                      <w:sz w:val="24"/>
                      <w:szCs w:val="24"/>
                      <w:lang w:eastAsia="ru-RU"/>
                    </w:rPr>
                    <w:lastRenderedPageBreak/>
                    <w:t>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w:t>
                  </w:r>
                  <w:proofErr w:type="gramEnd"/>
                  <w:r w:rsidRPr="006942E1">
                    <w:rPr>
                      <w:rFonts w:ascii="Times New Roman" w:eastAsia="Times New Roman" w:hAnsi="Times New Roman" w:cs="Times New Roman"/>
                      <w:sz w:val="24"/>
                      <w:szCs w:val="24"/>
                      <w:lang w:eastAsia="ru-RU"/>
                    </w:rPr>
                    <w:t xml:space="preserve">,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w:t>
                  </w:r>
                  <w:r w:rsidRPr="006942E1">
                    <w:rPr>
                      <w:rFonts w:ascii="Times New Roman" w:eastAsia="Times New Roman" w:hAnsi="Times New Roman" w:cs="Times New Roman"/>
                      <w:sz w:val="24"/>
                      <w:szCs w:val="24"/>
                      <w:lang w:eastAsia="ru-RU"/>
                    </w:rPr>
                    <w:lastRenderedPageBreak/>
                    <w:t>выполнение работ, оказание услуг по результатам указанных закупок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закупки лизинговыми компаниями предметов лизинга, в случае если начальная (максимальная) цена обязательного договора купли-продажи (поставки), заключаемого для выполнения своих обязательств по договору лизинга,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последующие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w:t>
                  </w:r>
                  <w:r w:rsidRPr="006942E1">
                    <w:rPr>
                      <w:rFonts w:ascii="Times New Roman" w:eastAsia="Times New Roman" w:hAnsi="Times New Roman" w:cs="Times New Roman"/>
                      <w:sz w:val="24"/>
                      <w:szCs w:val="24"/>
                      <w:lang w:eastAsia="ru-RU"/>
                    </w:rPr>
                    <w:lastRenderedPageBreak/>
                    <w:t>необходимы для обеспечения коммерческого учета электрической энергии (мощности) в соответствии с пунктом 5 статьи 37 Федерального закона «Об электроэнергетике»</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Всего заключено договоров за вычетом договоров, заключенных по результатам закупок, указанных в абзацах третьем - тридцатом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w:t>
                  </w:r>
                  <w:proofErr w:type="gramEnd"/>
                  <w:r w:rsidRPr="006942E1">
                    <w:rPr>
                      <w:rFonts w:ascii="Times New Roman" w:eastAsia="Times New Roman" w:hAnsi="Times New Roman" w:cs="Times New Roman"/>
                      <w:sz w:val="24"/>
                      <w:szCs w:val="24"/>
                      <w:lang w:eastAsia="ru-RU"/>
                    </w:rPr>
                    <w:t xml:space="preserve">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90202.51138</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209</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86821.6779</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12</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w:t>
                  </w:r>
                  <w:proofErr w:type="gramEnd"/>
                  <w:r w:rsidRPr="006942E1">
                    <w:rPr>
                      <w:rFonts w:ascii="Times New Roman" w:eastAsia="Times New Roman" w:hAnsi="Times New Roman" w:cs="Times New Roman"/>
                      <w:sz w:val="24"/>
                      <w:szCs w:val="24"/>
                      <w:lang w:eastAsia="ru-RU"/>
                    </w:rPr>
                    <w:t xml:space="preserve"> юридических лиц», в том числе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15524.52607</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126</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18924.21607</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6942E1">
                    <w:rPr>
                      <w:rFonts w:ascii="Times New Roman" w:eastAsia="Times New Roman" w:hAnsi="Times New Roman" w:cs="Times New Roman"/>
                      <w:sz w:val="24"/>
                      <w:szCs w:val="24"/>
                      <w:lang w:eastAsia="ru-RU"/>
                    </w:rPr>
                    <w:t>микропредприятиям</w:t>
                  </w:r>
                  <w:proofErr w:type="spellEnd"/>
                  <w:r w:rsidRPr="006942E1">
                    <w:rPr>
                      <w:rFonts w:ascii="Times New Roman" w:eastAsia="Times New Roman" w:hAnsi="Times New Roman" w:cs="Times New Roman"/>
                      <w:sz w:val="24"/>
                      <w:szCs w:val="24"/>
                      <w:lang w:eastAsia="ru-RU"/>
                    </w:rPr>
                    <w:t xml:space="preserve">) по результатам проведения торгов, иных способов закупки, предусмотренных положением о закупке, участниками которых являются любые лица, </w:t>
                  </w:r>
                  <w:r w:rsidRPr="006942E1">
                    <w:rPr>
                      <w:rFonts w:ascii="Times New Roman" w:eastAsia="Times New Roman" w:hAnsi="Times New Roman" w:cs="Times New Roman"/>
                      <w:sz w:val="24"/>
                      <w:szCs w:val="24"/>
                      <w:lang w:eastAsia="ru-RU"/>
                    </w:rPr>
                    <w:lastRenderedPageBreak/>
                    <w:t>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18966.14329</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125</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18966.14329</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68284.89032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22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61504.36684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3</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6942E1">
                    <w:rPr>
                      <w:rFonts w:ascii="Times New Roman" w:eastAsia="Times New Roman" w:hAnsi="Times New Roman" w:cs="Times New Roman"/>
                      <w:sz w:val="24"/>
                      <w:szCs w:val="24"/>
                      <w:lang w:eastAsia="ru-RU"/>
                    </w:rPr>
                    <w:t>микропредприятиям</w:t>
                  </w:r>
                  <w:proofErr w:type="spellEnd"/>
                  <w:r w:rsidRPr="006942E1">
                    <w:rPr>
                      <w:rFonts w:ascii="Times New Roman" w:eastAsia="Times New Roman" w:hAnsi="Times New Roman" w:cs="Times New Roman"/>
                      <w:sz w:val="24"/>
                      <w:szCs w:val="24"/>
                      <w:lang w:eastAsia="ru-RU"/>
                    </w:rP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64730.69032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21</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64730.69032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 xml:space="preserve">Всего заключено договоров непосредственно с </w:t>
                  </w:r>
                  <w:r w:rsidRPr="006942E1">
                    <w:rPr>
                      <w:rFonts w:ascii="Times New Roman" w:eastAsia="Times New Roman" w:hAnsi="Times New Roman" w:cs="Times New Roman"/>
                      <w:sz w:val="24"/>
                      <w:szCs w:val="24"/>
                      <w:lang w:eastAsia="ru-RU"/>
                    </w:rPr>
                    <w:lastRenderedPageBreak/>
                    <w:t>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6942E1">
                    <w:rPr>
                      <w:rFonts w:ascii="Times New Roman" w:eastAsia="Times New Roman" w:hAnsi="Times New Roman" w:cs="Times New Roman"/>
                      <w:sz w:val="24"/>
                      <w:szCs w:val="24"/>
                      <w:lang w:eastAsia="ru-RU"/>
                    </w:rPr>
                    <w:t>микропредприятиям</w:t>
                  </w:r>
                  <w:proofErr w:type="spellEnd"/>
                  <w:r w:rsidRPr="006942E1">
                    <w:rPr>
                      <w:rFonts w:ascii="Times New Roman" w:eastAsia="Times New Roman" w:hAnsi="Times New Roman" w:cs="Times New Roman"/>
                      <w:sz w:val="24"/>
                      <w:szCs w:val="24"/>
                      <w:lang w:eastAsia="ru-RU"/>
                    </w:rPr>
                    <w:t xml:space="preserve">)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w:t>
                  </w:r>
                  <w:r w:rsidRPr="006942E1">
                    <w:rPr>
                      <w:rFonts w:ascii="Times New Roman" w:eastAsia="Times New Roman" w:hAnsi="Times New Roman" w:cs="Times New Roman"/>
                      <w:sz w:val="24"/>
                      <w:szCs w:val="24"/>
                      <w:lang w:eastAsia="ru-RU"/>
                    </w:rPr>
                    <w:lastRenderedPageBreak/>
                    <w:t>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w:t>
                  </w:r>
                  <w:proofErr w:type="gramEnd"/>
                  <w:r w:rsidRPr="006942E1">
                    <w:rPr>
                      <w:rFonts w:ascii="Times New Roman" w:eastAsia="Times New Roman" w:hAnsi="Times New Roman" w:cs="Times New Roman"/>
                      <w:sz w:val="24"/>
                      <w:szCs w:val="24"/>
                      <w:lang w:eastAsia="ru-RU"/>
                    </w:rPr>
                    <w:t xml:space="preserve"> формы)</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6942E1">
                    <w:rPr>
                      <w:rFonts w:ascii="Times New Roman" w:eastAsia="Times New Roman" w:hAnsi="Times New Roman" w:cs="Times New Roman"/>
                      <w:sz w:val="24"/>
                      <w:szCs w:val="24"/>
                      <w:lang w:eastAsia="ru-RU"/>
                    </w:rPr>
                    <w:lastRenderedPageBreak/>
                    <w:t>микропредприятиям</w:t>
                  </w:r>
                  <w:proofErr w:type="spellEnd"/>
                  <w:r w:rsidRPr="006942E1">
                    <w:rPr>
                      <w:rFonts w:ascii="Times New Roman" w:eastAsia="Times New Roman" w:hAnsi="Times New Roman" w:cs="Times New Roman"/>
                      <w:sz w:val="24"/>
                      <w:szCs w:val="24"/>
                      <w:lang w:eastAsia="ru-RU"/>
                    </w:rPr>
                    <w:t>)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w:t>
                  </w:r>
                  <w:proofErr w:type="gramEnd"/>
                  <w:r w:rsidRPr="006942E1">
                    <w:rPr>
                      <w:rFonts w:ascii="Times New Roman" w:eastAsia="Times New Roman" w:hAnsi="Times New Roman" w:cs="Times New Roman"/>
                      <w:sz w:val="24"/>
                      <w:szCs w:val="24"/>
                      <w:lang w:eastAsia="ru-RU"/>
                    </w:rPr>
                    <w:t xml:space="preserve">, </w:t>
                  </w:r>
                  <w:proofErr w:type="gramStart"/>
                  <w:r w:rsidRPr="006942E1">
                    <w:rPr>
                      <w:rFonts w:ascii="Times New Roman" w:eastAsia="Times New Roman" w:hAnsi="Times New Roman" w:cs="Times New Roman"/>
                      <w:sz w:val="24"/>
                      <w:szCs w:val="24"/>
                      <w:lang w:eastAsia="ru-RU"/>
                    </w:rPr>
                    <w:t>указанных</w:t>
                  </w:r>
                  <w:proofErr w:type="gramEnd"/>
                  <w:r w:rsidRPr="006942E1">
                    <w:rPr>
                      <w:rFonts w:ascii="Times New Roman" w:eastAsia="Times New Roman" w:hAnsi="Times New Roman" w:cs="Times New Roman"/>
                      <w:sz w:val="24"/>
                      <w:szCs w:val="24"/>
                      <w:lang w:eastAsia="ru-RU"/>
                    </w:rPr>
                    <w:t xml:space="preserve"> в абзаце двадцать седьмом позиции 1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0</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из них:</w:t>
                  </w: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942E1" w:rsidRPr="006942E1" w:rsidRDefault="006942E1" w:rsidP="006942E1">
                  <w:pPr>
                    <w:spacing w:after="0" w:line="240" w:lineRule="auto"/>
                    <w:rPr>
                      <w:rFonts w:ascii="Times New Roman" w:eastAsia="Times New Roman" w:hAnsi="Times New Roman" w:cs="Times New Roman"/>
                      <w:sz w:val="20"/>
                      <w:szCs w:val="20"/>
                      <w:lang w:eastAsia="ru-RU"/>
                    </w:rPr>
                  </w:pPr>
                </w:p>
              </w:tc>
            </w:tr>
          </w:tbl>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r>
      <w:tr w:rsidR="006942E1" w:rsidRPr="006942E1" w:rsidTr="006942E1">
        <w:trPr>
          <w:tblCellSpacing w:w="15" w:type="dxa"/>
        </w:trPr>
        <w:tc>
          <w:tcPr>
            <w:tcW w:w="0" w:type="auto"/>
            <w:gridSpan w:val="2"/>
            <w:hideMark/>
          </w:tcPr>
          <w:p w:rsidR="006942E1" w:rsidRPr="006942E1" w:rsidRDefault="006942E1" w:rsidP="006942E1">
            <w:pPr>
              <w:spacing w:after="0" w:line="240" w:lineRule="auto"/>
              <w:rPr>
                <w:rFonts w:ascii="Times New Roman" w:eastAsia="Times New Roman" w:hAnsi="Times New Roman" w:cs="Times New Roman"/>
                <w:i/>
                <w:iCs/>
                <w:sz w:val="24"/>
                <w:szCs w:val="24"/>
                <w:lang w:eastAsia="ru-RU"/>
              </w:rPr>
            </w:pPr>
          </w:p>
        </w:tc>
      </w:tr>
      <w:tr w:rsidR="006942E1" w:rsidRPr="006942E1" w:rsidTr="006942E1">
        <w:trPr>
          <w:tblCellSpacing w:w="15" w:type="dxa"/>
        </w:trPr>
        <w:tc>
          <w:tcPr>
            <w:tcW w:w="0" w:type="auto"/>
            <w:gridSpan w:val="2"/>
            <w:tcMar>
              <w:top w:w="300" w:type="dxa"/>
              <w:left w:w="15" w:type="dxa"/>
              <w:bottom w:w="15" w:type="dxa"/>
              <w:right w:w="15" w:type="dxa"/>
            </w:tcMar>
            <w:vAlign w:val="center"/>
            <w:hideMark/>
          </w:tcPr>
          <w:p w:rsidR="006942E1" w:rsidRPr="006942E1" w:rsidRDefault="006942E1" w:rsidP="006942E1">
            <w:pPr>
              <w:spacing w:after="0" w:line="240" w:lineRule="auto"/>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II. Сведения о годовом объеме закупки у субъектов малого и среднего предпринимательства</w:t>
            </w:r>
          </w:p>
        </w:tc>
      </w:tr>
      <w:tr w:rsidR="006942E1" w:rsidRPr="006942E1" w:rsidTr="006942E1">
        <w:trPr>
          <w:tblCellSpacing w:w="15" w:type="dxa"/>
        </w:trPr>
        <w:tc>
          <w:tcPr>
            <w:tcW w:w="0" w:type="auto"/>
            <w:gridSpan w:val="2"/>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04"/>
              <w:gridCol w:w="7596"/>
              <w:gridCol w:w="1339"/>
            </w:tblGrid>
            <w:tr w:rsidR="006942E1" w:rsidRPr="006942E1">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 xml:space="preserve">№ </w:t>
                  </w:r>
                  <w:proofErr w:type="gramStart"/>
                  <w:r w:rsidRPr="006942E1">
                    <w:rPr>
                      <w:rFonts w:ascii="Times New Roman" w:eastAsia="Times New Roman" w:hAnsi="Times New Roman" w:cs="Times New Roman"/>
                      <w:b/>
                      <w:bCs/>
                      <w:sz w:val="24"/>
                      <w:szCs w:val="24"/>
                      <w:lang w:eastAsia="ru-RU"/>
                    </w:rPr>
                    <w:t>п</w:t>
                  </w:r>
                  <w:proofErr w:type="gramEnd"/>
                  <w:r w:rsidRPr="006942E1">
                    <w:rPr>
                      <w:rFonts w:ascii="Times New Roman" w:eastAsia="Times New Roman" w:hAnsi="Times New Roman" w:cs="Times New Roman"/>
                      <w:b/>
                      <w:bCs/>
                      <w:sz w:val="24"/>
                      <w:szCs w:val="24"/>
                      <w:lang w:eastAsia="ru-RU"/>
                    </w:rPr>
                    <w:t>/п</w:t>
                  </w:r>
                </w:p>
              </w:tc>
              <w:tc>
                <w:tcPr>
                  <w:tcW w:w="4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Наименование показателя</w:t>
                  </w:r>
                </w:p>
              </w:tc>
              <w:tc>
                <w:tcPr>
                  <w:tcW w:w="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6942E1" w:rsidRPr="006942E1" w:rsidRDefault="006942E1" w:rsidP="006942E1">
                  <w:pPr>
                    <w:spacing w:after="0" w:line="240" w:lineRule="auto"/>
                    <w:jc w:val="center"/>
                    <w:rPr>
                      <w:rFonts w:ascii="Times New Roman" w:eastAsia="Times New Roman" w:hAnsi="Times New Roman" w:cs="Times New Roman"/>
                      <w:b/>
                      <w:bCs/>
                      <w:sz w:val="24"/>
                      <w:szCs w:val="24"/>
                      <w:lang w:eastAsia="ru-RU"/>
                    </w:rPr>
                  </w:pPr>
                  <w:r w:rsidRPr="006942E1">
                    <w:rPr>
                      <w:rFonts w:ascii="Times New Roman" w:eastAsia="Times New Roman" w:hAnsi="Times New Roman" w:cs="Times New Roman"/>
                      <w:b/>
                      <w:bCs/>
                      <w:sz w:val="24"/>
                      <w:szCs w:val="24"/>
                      <w:lang w:eastAsia="ru-RU"/>
                    </w:rPr>
                    <w:t>Доля (процент)</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92.64</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70.84</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96.4</w:t>
                  </w:r>
                </w:p>
              </w:tc>
            </w:tr>
            <w:tr w:rsidR="006942E1" w:rsidRPr="006942E1">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proofErr w:type="gramStart"/>
                  <w:r w:rsidRPr="006942E1">
                    <w:rPr>
                      <w:rFonts w:ascii="Times New Roman" w:eastAsia="Times New Roman" w:hAnsi="Times New Roman" w:cs="Times New Roman"/>
                      <w:sz w:val="24"/>
                      <w:szCs w:val="24"/>
                      <w:lang w:eastAsia="ru-RU"/>
                    </w:rPr>
                    <w:t xml:space="preserve">Годовой объем закупок у субъектов малого предпринимательства по </w:t>
                  </w:r>
                  <w:r w:rsidRPr="006942E1">
                    <w:rPr>
                      <w:rFonts w:ascii="Times New Roman" w:eastAsia="Times New Roman" w:hAnsi="Times New Roman" w:cs="Times New Roman"/>
                      <w:sz w:val="24"/>
                      <w:szCs w:val="24"/>
                      <w:lang w:eastAsia="ru-RU"/>
                    </w:rPr>
                    <w:lastRenderedPageBreak/>
                    <w:t>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roofErr w:type="gramEnd"/>
                </w:p>
              </w:tc>
              <w:tc>
                <w:tcPr>
                  <w:tcW w:w="0" w:type="auto"/>
                  <w:tcBorders>
                    <w:top w:val="nil"/>
                    <w:left w:val="nil"/>
                    <w:bottom w:val="nil"/>
                    <w:right w:val="nil"/>
                  </w:tcBorders>
                  <w:tcMar>
                    <w:top w:w="30" w:type="dxa"/>
                    <w:left w:w="30" w:type="dxa"/>
                    <w:bottom w:w="30" w:type="dxa"/>
                    <w:right w:w="30" w:type="dxa"/>
                  </w:tcMar>
                  <w:vAlign w:val="center"/>
                  <w:hideMark/>
                </w:tcPr>
                <w:p w:rsidR="006942E1" w:rsidRPr="006942E1" w:rsidRDefault="006942E1" w:rsidP="006942E1">
                  <w:pPr>
                    <w:spacing w:after="0" w:line="240" w:lineRule="auto"/>
                    <w:rPr>
                      <w:rFonts w:ascii="Times New Roman" w:eastAsia="Times New Roman" w:hAnsi="Times New Roman" w:cs="Times New Roman"/>
                      <w:sz w:val="24"/>
                      <w:szCs w:val="24"/>
                      <w:lang w:eastAsia="ru-RU"/>
                    </w:rPr>
                  </w:pPr>
                  <w:r w:rsidRPr="006942E1">
                    <w:rPr>
                      <w:rFonts w:ascii="Times New Roman" w:eastAsia="Times New Roman" w:hAnsi="Times New Roman" w:cs="Times New Roman"/>
                      <w:sz w:val="24"/>
                      <w:szCs w:val="24"/>
                      <w:lang w:eastAsia="ru-RU"/>
                    </w:rPr>
                    <w:lastRenderedPageBreak/>
                    <w:t>74.56</w:t>
                  </w:r>
                </w:p>
              </w:tc>
            </w:tr>
          </w:tbl>
          <w:p w:rsidR="006942E1" w:rsidRPr="006942E1" w:rsidRDefault="006942E1" w:rsidP="006942E1">
            <w:pPr>
              <w:spacing w:after="0" w:line="240" w:lineRule="auto"/>
              <w:rPr>
                <w:rFonts w:ascii="Times New Roman" w:eastAsia="Times New Roman" w:hAnsi="Times New Roman" w:cs="Times New Roman"/>
                <w:sz w:val="24"/>
                <w:szCs w:val="24"/>
                <w:lang w:eastAsia="ru-RU"/>
              </w:rPr>
            </w:pPr>
          </w:p>
        </w:tc>
      </w:tr>
    </w:tbl>
    <w:p w:rsidR="001A5E03" w:rsidRDefault="001A5E03"/>
    <w:sectPr w:rsidR="001A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37F58"/>
    <w:multiLevelType w:val="multilevel"/>
    <w:tmpl w:val="5EA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6A"/>
    <w:rsid w:val="001A5E03"/>
    <w:rsid w:val="0041366A"/>
    <w:rsid w:val="0069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9535">
      <w:bodyDiv w:val="1"/>
      <w:marLeft w:val="0"/>
      <w:marRight w:val="0"/>
      <w:marTop w:val="0"/>
      <w:marBottom w:val="0"/>
      <w:divBdr>
        <w:top w:val="none" w:sz="0" w:space="0" w:color="auto"/>
        <w:left w:val="none" w:sz="0" w:space="0" w:color="auto"/>
        <w:bottom w:val="none" w:sz="0" w:space="0" w:color="auto"/>
        <w:right w:val="none" w:sz="0" w:space="0" w:color="auto"/>
      </w:divBdr>
      <w:divsChild>
        <w:div w:id="141889732">
          <w:marLeft w:val="0"/>
          <w:marRight w:val="0"/>
          <w:marTop w:val="0"/>
          <w:marBottom w:val="0"/>
          <w:divBdr>
            <w:top w:val="none" w:sz="0" w:space="0" w:color="auto"/>
            <w:left w:val="none" w:sz="0" w:space="0" w:color="auto"/>
            <w:bottom w:val="none" w:sz="0" w:space="0" w:color="auto"/>
            <w:right w:val="none" w:sz="0" w:space="0" w:color="auto"/>
          </w:divBdr>
          <w:divsChild>
            <w:div w:id="950090513">
              <w:marLeft w:val="0"/>
              <w:marRight w:val="0"/>
              <w:marTop w:val="0"/>
              <w:marBottom w:val="0"/>
              <w:divBdr>
                <w:top w:val="none" w:sz="0" w:space="0" w:color="auto"/>
                <w:left w:val="none" w:sz="0" w:space="0" w:color="auto"/>
                <w:bottom w:val="none" w:sz="0" w:space="0" w:color="auto"/>
                <w:right w:val="none" w:sz="0" w:space="0" w:color="auto"/>
              </w:divBdr>
              <w:divsChild>
                <w:div w:id="103694792">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2552</Words>
  <Characters>14548</Characters>
  <Application>Microsoft Office Word</Application>
  <DocSecurity>0</DocSecurity>
  <Lines>121</Lines>
  <Paragraphs>34</Paragraphs>
  <ScaleCrop>false</ScaleCrop>
  <Company>*</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Sadula41</dc:creator>
  <cp:keywords/>
  <dc:description/>
  <cp:lastModifiedBy>Sadula41</cp:lastModifiedBy>
  <cp:revision>2</cp:revision>
  <dcterms:created xsi:type="dcterms:W3CDTF">2024-01-22T10:56:00Z</dcterms:created>
  <dcterms:modified xsi:type="dcterms:W3CDTF">2024-01-22T10:56:00Z</dcterms:modified>
</cp:coreProperties>
</file>